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087065.xml.htm"/>
      <w:bookmarkStart w:id="1" w:name="kswkform3_178708706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480"/>
        <w:gridCol w:w="1463"/>
        <w:gridCol w:w="2953"/>
        <w:gridCol w:w="2309"/>
      </w:tblGrid>
      <w:tr>
        <w:trPr/>
        <w:tc>
          <w:tcPr>
            <w:tcW w:w="3480"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360"/>
            </w:tblGrid>
            <w:tr>
              <w:trPr/>
              <w:tc>
                <w:tcPr>
                  <w:tcW w:w="3360" w:type="dxa"/>
                  <w:tcBorders/>
                  <w:vAlign w:val="center"/>
                </w:tcPr>
                <w:p>
                  <w:pPr>
                    <w:pStyle w:val="TableContents"/>
                    <w:bidi w:val="0"/>
                    <w:spacing w:before="0" w:after="283"/>
                    <w:jc w:val="left"/>
                    <w:rPr/>
                  </w:pPr>
                  <w:hyperlink r:id="rId2">
                    <w:r>
                      <w:rPr>
                        <w:rStyle w:val="InternetLink"/>
                      </w:rPr>
                      <w:t>REED JOHN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20"/>
              <w:gridCol w:w="1120"/>
              <w:gridCol w:w="1120"/>
            </w:tblGrid>
            <w:tr>
              <w:trPr/>
              <w:tc>
                <w:tcPr>
                  <w:tcW w:w="11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360"/>
            </w:tblGrid>
            <w:tr>
              <w:trPr/>
              <w:tc>
                <w:tcPr>
                  <w:tcW w:w="336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MADRIGAL PHARMACEUTICALS, INC.</w:t>
                  </w:r>
                </w:p>
              </w:tc>
            </w:tr>
            <w:tr>
              <w:trPr/>
              <w:tc>
                <w:tcPr>
                  <w:tcW w:w="336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CONSHOHOCKEN STATE ROAD SUITE 2-350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20"/>
              <w:gridCol w:w="1120"/>
              <w:gridCol w:w="1120"/>
            </w:tblGrid>
            <w:tr>
              <w:trPr/>
              <w:tc>
                <w:tcPr>
                  <w:tcW w:w="11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1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20"/>
              <w:gridCol w:w="1120"/>
              <w:gridCol w:w="1120"/>
            </w:tblGrid>
            <w:tr>
              <w:trPr/>
              <w:tc>
                <w:tcPr>
                  <w:tcW w:w="11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4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08/11/2026</w:t>
            </w:r>
          </w:p>
        </w:tc>
        <w:tc>
          <w:tcPr>
            <w:tcW w:w="5262"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MADRIGAL PHARMACEUTICALS, INC.</w:t>
              </w:r>
            </w:hyperlink>
            <w:r>
              <w:rPr/>
              <w:t xml:space="preserve"> [ </w:t>
            </w:r>
            <w:r>
              <w:rPr>
                <w:rFonts w:ascii="Times;serif" w:hAnsi="Times;serif"/>
                <w:color w:val="0000FF"/>
                <w:sz w:val="24"/>
                <w:shd w:fill="FFFFFF" w:val="clear"/>
              </w:rPr>
              <w:t>MDGL</w:t>
            </w:r>
            <w:r>
              <w:rPr/>
              <w:t xml:space="preserve"> ] </w:t>
              <w:br/>
            </w:r>
            <w:r>
              <w:rPr>
                <w:rFonts w:ascii="arial;helvetica;sans-serif" w:hAnsi="arial;helvetica;sans-serif"/>
                <w:sz w:val="20"/>
              </w:rPr>
              <w:t>Foreign Trading Symbol</w:t>
            </w:r>
          </w:p>
        </w:tc>
      </w:tr>
      <w:tr>
        <w:trPr/>
        <w:tc>
          <w:tcPr>
            <w:tcW w:w="34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4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2953"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24"/>
              <w:gridCol w:w="992"/>
              <w:gridCol w:w="425"/>
              <w:gridCol w:w="992"/>
            </w:tblGrid>
            <w:tr>
              <w:trPr/>
              <w:tc>
                <w:tcPr>
                  <w:tcW w:w="42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9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5"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5"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3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30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4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463"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953"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30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27"/>
              <w:gridCol w:w="1862"/>
            </w:tblGrid>
            <w:tr>
              <w:trPr/>
              <w:tc>
                <w:tcPr>
                  <w:tcW w:w="327"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86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27"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Mardi Dier,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hibit241-powerofattorn.htm"/>
      <w:bookmarkStart w:id="3" w:name="ksexhibit241powerofattorn"/>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24.1 POWER OF ATTORNEY The undersigned hereby constitutes and appoints Mardi Dier, Shannon Kelley and Justin Drinkwine, or any of them signing individually, the undersigned’s true and lawful attorney-in-fact (each, an “Attorney-in-Fact”) to: (1) complete and execute, for and on behalf of the undersigned, in the undersigned's capacity as an officer, director and/or beneficial owner of more than ten percent (10%) of any equity securities of Madrigal Pharmaceuticals, Inc., a Delaware corporation (the “Company”), Forms 3, 4 and 5, and Schedules 13D and 13G, and such other forms and documents, including any amendments to any of the foregoing, as such Attorney-In-Fact shall in his or her discretion determine to be required or advisable pursuant to Section 16(a) and Section 13(d) of the Securities Exchange Act of 1934, as amended (the “Exchange Act”) and the rules and regulations promulgated thereunder, or any successor laws and regulations, as a consequence of, or in respect of, the undersigned's ownership, acquisition or disposition of securities of the Company; (2) do and perform any and all acts for and on behalf of the undersigned which may be necessary or desirable to complete and execute any such forms and schedules, including any amendments thereto, and timely file such forms and schedules, including any amendments thereto, with the United States Securities and Exchange Commission (the “SEC”), and any securities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information as such Attorney-in-Fact may approve in such Attorney-in-Fact's discretion. 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 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are not assuming, nor is the Company assuming, any of the undersigned's responsibilities to comply with Section 16(a) and Section 13(d) of the Exchange Act. 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and 5, and Schedules 13D and 13G, including any amendments thereto, and agrees to reimburse the Company and each such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or Schedules 13D and 13G, with respect to the undersigned’s holdings of and transactions in securities issued by the Company, unless earlier revoked by the undersigned in a signed writing delivered to the foregoing Attorneys-in-Fact. [Signature on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of August 12, 2026. /s/ John C. Reed______________ Name: John C. Reed, M.D., Ph.D.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81561" TargetMode="External"/><Relationship Id="rId3" Type="http://schemas.openxmlformats.org/officeDocument/2006/relationships/hyperlink" Target="http://www.sec.gov/cgi-bin/browse-edgar?action=getcompany&amp;CIK=000115760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1081</Words>
  <Characters>5916</Characters>
  <CharactersWithSpaces>6955</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exhibit241-powerofattorn</dc:title>
</cp:coreProperties>
</file>